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17" w:rsidRDefault="009B6B17" w:rsidP="0010476A">
      <w:pPr>
        <w:rPr>
          <w:b/>
          <w:sz w:val="28"/>
          <w:szCs w:val="28"/>
        </w:rPr>
      </w:pPr>
    </w:p>
    <w:p w:rsidR="009270D5" w:rsidRPr="000D532E" w:rsidRDefault="000D532E" w:rsidP="009270D5">
      <w:pPr>
        <w:jc w:val="center"/>
        <w:rPr>
          <w:b/>
          <w:sz w:val="28"/>
          <w:szCs w:val="28"/>
        </w:rPr>
      </w:pPr>
      <w:bookmarkStart w:id="0" w:name="_GoBack"/>
      <w:bookmarkEnd w:id="0"/>
      <w:r w:rsidRPr="000D532E">
        <w:rPr>
          <w:b/>
          <w:sz w:val="28"/>
          <w:szCs w:val="28"/>
        </w:rPr>
        <w:t>Информация для несовершеннолетних!!!</w:t>
      </w:r>
    </w:p>
    <w:p w:rsidR="009270D5" w:rsidRPr="009270D5" w:rsidRDefault="009270D5" w:rsidP="009270D5">
      <w:pPr>
        <w:ind w:left="38" w:right="9"/>
        <w:jc w:val="both"/>
        <w:rPr>
          <w:sz w:val="28"/>
          <w:szCs w:val="28"/>
        </w:rPr>
      </w:pPr>
      <w:r>
        <w:rPr>
          <w:sz w:val="28"/>
          <w:szCs w:val="28"/>
        </w:rPr>
        <w:t xml:space="preserve">        </w:t>
      </w:r>
      <w:r w:rsidRPr="009270D5">
        <w:rPr>
          <w:sz w:val="28"/>
          <w:szCs w:val="28"/>
        </w:rPr>
        <w:t>Развитие информационных технологий, повсеместное внедрение информационно-телекоммуникационных систем и технических средств в различные области жизнедеятельности, создали объективные предпосылки к распространению преступности в данной сфере, что требует принятия как правоохранительными органами, так и структурами, разрабатывающими и использующими в своей деятельности ИТТ, современных мер противодействия. Преступники при совершении хищений постоянно совершенствуются, придумывая новые способы, при этом активно используют Интернет-ресурсы, торговые площадки, возможности цифровой телефонии.</w:t>
      </w:r>
    </w:p>
    <w:p w:rsidR="009270D5" w:rsidRPr="009270D5" w:rsidRDefault="009270D5" w:rsidP="009270D5">
      <w:pPr>
        <w:ind w:left="38" w:right="9" w:firstLine="670"/>
        <w:jc w:val="both"/>
        <w:rPr>
          <w:sz w:val="28"/>
          <w:szCs w:val="28"/>
        </w:rPr>
      </w:pPr>
      <w:r w:rsidRPr="009270D5">
        <w:rPr>
          <w:sz w:val="28"/>
          <w:szCs w:val="28"/>
        </w:rPr>
        <w:t>На территории Алтайского края, как и на территории всей страны, ежегодно растет число хищений денежных средств с лицевых счетов граждан с использованием ИТТ. По итогам 10 месяцев текущего года количество таких преступлений превысило 5 000, а ущерб от них составляет более одного миллиарда рублей, и это только в Алтайском крае! Жертвами таких преступлений как правило становятся пожилые люди, граждане которые плохо понимают в современных банковских технологиях, в последнее время злоумышленники стали наживаться на родственниках участников СВО.</w:t>
      </w:r>
    </w:p>
    <w:p w:rsidR="009270D5" w:rsidRPr="009270D5" w:rsidRDefault="009270D5" w:rsidP="009270D5">
      <w:pPr>
        <w:ind w:left="38" w:right="9" w:firstLine="670"/>
        <w:jc w:val="both"/>
        <w:rPr>
          <w:sz w:val="28"/>
          <w:szCs w:val="28"/>
        </w:rPr>
      </w:pPr>
      <w:r w:rsidRPr="009270D5">
        <w:rPr>
          <w:sz w:val="28"/>
          <w:szCs w:val="28"/>
        </w:rPr>
        <w:t>На протяжении последних лет наиболее распространенным способом совершения преступлений остается «Звонок от имени сотрудника банка и правоохранительных органов», их число составляет около 7094 от общего количества хищений. Этим преступлениям присущи: повышенная общественная опасность, крупные материальные ущербы, как собственные накопления, так и заемные (кредитные) денежные средства.</w:t>
      </w:r>
    </w:p>
    <w:p w:rsidR="009270D5" w:rsidRPr="000D532E" w:rsidRDefault="009270D5" w:rsidP="009270D5">
      <w:pPr>
        <w:ind w:left="38" w:right="9" w:firstLine="670"/>
        <w:jc w:val="both"/>
        <w:rPr>
          <w:color w:val="FF0000"/>
          <w:sz w:val="28"/>
          <w:szCs w:val="28"/>
        </w:rPr>
      </w:pPr>
      <w:r w:rsidRPr="000D532E">
        <w:rPr>
          <w:color w:val="FF0000"/>
          <w:sz w:val="28"/>
          <w:szCs w:val="28"/>
        </w:rPr>
        <w:t>Одним из основных характеризующих признаков данных противоправных деяний является использование банковских карт, оформленных на третьих лиц. Такими лицами выступают именно студенты учебных заведений, старшеклассники, которые за небольшое вознаграждение оформляют на свое имя банковские карты. Хочется предупредить Вас о том, что данные банковские карты будут использованы для совершения преступлений, хищения денежных средств у граждан нашей страны.</w:t>
      </w:r>
    </w:p>
    <w:p w:rsidR="009270D5" w:rsidRPr="009270D5" w:rsidRDefault="009270D5" w:rsidP="009270D5">
      <w:pPr>
        <w:spacing w:line="259" w:lineRule="auto"/>
        <w:ind w:right="130" w:firstLine="708"/>
        <w:jc w:val="both"/>
        <w:rPr>
          <w:sz w:val="28"/>
          <w:szCs w:val="28"/>
        </w:rPr>
      </w:pPr>
      <w:r w:rsidRPr="009270D5">
        <w:rPr>
          <w:sz w:val="28"/>
          <w:szCs w:val="28"/>
        </w:rPr>
        <w:t>За данные действия будет предусмотрена юридическая ответственность.</w:t>
      </w:r>
    </w:p>
    <w:p w:rsidR="009270D5" w:rsidRPr="009270D5" w:rsidRDefault="009270D5" w:rsidP="009270D5">
      <w:pPr>
        <w:ind w:left="38" w:right="9" w:firstLine="670"/>
        <w:jc w:val="both"/>
        <w:rPr>
          <w:sz w:val="28"/>
          <w:szCs w:val="28"/>
        </w:rPr>
      </w:pPr>
      <w:r w:rsidRPr="000D532E">
        <w:rPr>
          <w:b/>
          <w:sz w:val="28"/>
          <w:szCs w:val="28"/>
        </w:rPr>
        <w:t>Во-первых</w:t>
      </w:r>
      <w:r w:rsidRPr="009270D5">
        <w:rPr>
          <w:sz w:val="28"/>
          <w:szCs w:val="28"/>
        </w:rPr>
        <w:t xml:space="preserve"> Вы можете быть привлечены к уголовной ответственности по ст. 187 УК РФ «Неправомерный оборот средств платежей», в настоящее время в нашем регионе как и во всей стране нарабатывается практика привлечения к ответственности «Дропов» - номинальных владельцев банковских карт.</w:t>
      </w:r>
    </w:p>
    <w:p w:rsidR="009270D5" w:rsidRPr="009270D5" w:rsidRDefault="009270D5" w:rsidP="009270D5">
      <w:pPr>
        <w:ind w:left="38" w:right="9" w:firstLine="670"/>
        <w:jc w:val="both"/>
        <w:rPr>
          <w:sz w:val="28"/>
          <w:szCs w:val="28"/>
        </w:rPr>
      </w:pPr>
      <w:r w:rsidRPr="000D532E">
        <w:rPr>
          <w:b/>
          <w:sz w:val="28"/>
          <w:szCs w:val="28"/>
        </w:rPr>
        <w:t>Во-вторых</w:t>
      </w:r>
      <w:r w:rsidRPr="009270D5">
        <w:rPr>
          <w:sz w:val="28"/>
          <w:szCs w:val="28"/>
        </w:rPr>
        <w:t xml:space="preserve"> в соответствии со ст. 1102 «Незаконное обогащение» Гражданского кодекса, поступившие на Вашу банковскую карту денежные средства, будут в дальнейшем взысканы именно с Вас, таких примеров в настоящее время большое количество.</w:t>
      </w:r>
    </w:p>
    <w:p w:rsidR="00D35CD9" w:rsidRDefault="009270D5" w:rsidP="00D35CD9">
      <w:pPr>
        <w:ind w:left="38" w:right="9" w:firstLine="670"/>
        <w:jc w:val="both"/>
        <w:rPr>
          <w:sz w:val="28"/>
          <w:szCs w:val="28"/>
        </w:rPr>
      </w:pPr>
      <w:r w:rsidRPr="009270D5">
        <w:rPr>
          <w:sz w:val="28"/>
          <w:szCs w:val="28"/>
        </w:rPr>
        <w:t xml:space="preserve">Еще одна тема, на которой хотелось бы остановиться это подработка в качестве «курьера». Сегодня на рынке труда безусловно большое количество различных предложений по подработкам в различных курьерских службах «Яндекс доставка», «Самокат», и т.д. </w:t>
      </w:r>
    </w:p>
    <w:p w:rsidR="00D35CD9" w:rsidRDefault="00D35CD9" w:rsidP="00D35CD9">
      <w:pPr>
        <w:ind w:left="38" w:right="9" w:firstLine="670"/>
        <w:jc w:val="both"/>
        <w:rPr>
          <w:sz w:val="28"/>
          <w:szCs w:val="28"/>
        </w:rPr>
      </w:pPr>
    </w:p>
    <w:p w:rsidR="00D35CD9" w:rsidRDefault="00D35CD9" w:rsidP="00D35CD9">
      <w:pPr>
        <w:ind w:left="38" w:right="9" w:firstLine="670"/>
        <w:jc w:val="both"/>
        <w:rPr>
          <w:sz w:val="28"/>
          <w:szCs w:val="28"/>
        </w:rPr>
      </w:pPr>
    </w:p>
    <w:p w:rsidR="00D35CD9" w:rsidRDefault="00D35CD9" w:rsidP="00D35CD9">
      <w:pPr>
        <w:ind w:left="38" w:right="9" w:firstLine="670"/>
        <w:jc w:val="both"/>
        <w:rPr>
          <w:sz w:val="28"/>
          <w:szCs w:val="28"/>
        </w:rPr>
      </w:pPr>
    </w:p>
    <w:p w:rsidR="00D35CD9" w:rsidRDefault="00D35CD9" w:rsidP="00D35CD9">
      <w:pPr>
        <w:ind w:left="38" w:right="9" w:firstLine="670"/>
        <w:jc w:val="both"/>
        <w:rPr>
          <w:sz w:val="28"/>
          <w:szCs w:val="28"/>
        </w:rPr>
      </w:pPr>
    </w:p>
    <w:p w:rsidR="009270D5" w:rsidRPr="009270D5" w:rsidRDefault="009270D5" w:rsidP="00D35CD9">
      <w:pPr>
        <w:ind w:left="38" w:right="9" w:firstLine="670"/>
        <w:jc w:val="both"/>
        <w:rPr>
          <w:sz w:val="28"/>
          <w:szCs w:val="28"/>
        </w:rPr>
      </w:pPr>
      <w:r w:rsidRPr="009270D5">
        <w:rPr>
          <w:sz w:val="28"/>
          <w:szCs w:val="28"/>
        </w:rPr>
        <w:lastRenderedPageBreak/>
        <w:t>Однако имеются объявления и о</w:t>
      </w:r>
      <w:r w:rsidR="00D35CD9">
        <w:rPr>
          <w:sz w:val="28"/>
          <w:szCs w:val="28"/>
        </w:rPr>
        <w:t xml:space="preserve"> </w:t>
      </w:r>
      <w:r w:rsidRPr="009270D5">
        <w:rPr>
          <w:sz w:val="28"/>
          <w:szCs w:val="28"/>
        </w:rPr>
        <w:t>противоправной деятельности. Такие объявления как правило размещаются в мессенджере «Телеграмм». Суть работы заключается в том, чтобы забрать у пожилых людей сверток с одеждой, данном свертке находятся денежные средства, которые обманутые мошенниками бабушка или дедушка отдают якобы своим родственникам, ставшими виновниками ДТП.</w:t>
      </w:r>
    </w:p>
    <w:p w:rsidR="009270D5" w:rsidRPr="009270D5" w:rsidRDefault="009270D5" w:rsidP="00D35CD9">
      <w:pPr>
        <w:spacing w:after="33"/>
        <w:ind w:left="38" w:right="130" w:firstLine="670"/>
        <w:jc w:val="both"/>
        <w:rPr>
          <w:sz w:val="28"/>
          <w:szCs w:val="28"/>
        </w:rPr>
      </w:pPr>
      <w:r w:rsidRPr="000D532E">
        <w:rPr>
          <w:b/>
          <w:color w:val="FF0000"/>
          <w:sz w:val="28"/>
          <w:szCs w:val="28"/>
        </w:rPr>
        <w:t xml:space="preserve">Убедительно хотелось бы предостеречь Вас от подобного рода заработка. </w:t>
      </w:r>
      <w:r w:rsidRPr="009270D5">
        <w:rPr>
          <w:sz w:val="28"/>
          <w:szCs w:val="28"/>
        </w:rPr>
        <w:t>Знайте, что в этом случае Вы становитесь соучастником преступления, предусмотренного ст. 159 УК РФ — «Мошенничество» и будете привлечены к уголовной ответственности, поскольку после того как заберете денежные средства, Вам будет указано перевести их на банковские карты мошенников. В таких случаях, если Вы изначально не понимали какую «посылку» забираете, просто обратитесь в полицию.</w:t>
      </w:r>
    </w:p>
    <w:p w:rsidR="009270D5" w:rsidRPr="009270D5" w:rsidRDefault="009270D5" w:rsidP="009270D5">
      <w:pPr>
        <w:jc w:val="both"/>
        <w:rPr>
          <w:sz w:val="28"/>
          <w:szCs w:val="28"/>
        </w:rPr>
      </w:pPr>
    </w:p>
    <w:sectPr w:rsidR="009270D5" w:rsidRPr="009270D5" w:rsidSect="00827077">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6A" w:rsidRDefault="00857F6A" w:rsidP="00AA04B8">
      <w:r>
        <w:separator/>
      </w:r>
    </w:p>
  </w:endnote>
  <w:endnote w:type="continuationSeparator" w:id="0">
    <w:p w:rsidR="00857F6A" w:rsidRDefault="00857F6A" w:rsidP="00AA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6A" w:rsidRDefault="00857F6A" w:rsidP="00AA04B8">
      <w:r>
        <w:separator/>
      </w:r>
    </w:p>
  </w:footnote>
  <w:footnote w:type="continuationSeparator" w:id="0">
    <w:p w:rsidR="00857F6A" w:rsidRDefault="00857F6A" w:rsidP="00AA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13634D"/>
    <w:multiLevelType w:val="hybridMultilevel"/>
    <w:tmpl w:val="0FAA61E2"/>
    <w:lvl w:ilvl="0" w:tplc="9C70195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6955BD"/>
    <w:multiLevelType w:val="hybridMultilevel"/>
    <w:tmpl w:val="473A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647F9"/>
    <w:multiLevelType w:val="hybridMultilevel"/>
    <w:tmpl w:val="4C000D7C"/>
    <w:lvl w:ilvl="0" w:tplc="69EE3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D664CE"/>
    <w:multiLevelType w:val="hybridMultilevel"/>
    <w:tmpl w:val="109C7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EA5FE2"/>
    <w:multiLevelType w:val="hybridMultilevel"/>
    <w:tmpl w:val="0A361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4B8"/>
    <w:rsid w:val="00002B7D"/>
    <w:rsid w:val="00004118"/>
    <w:rsid w:val="00010E52"/>
    <w:rsid w:val="000177C5"/>
    <w:rsid w:val="0003039D"/>
    <w:rsid w:val="00031440"/>
    <w:rsid w:val="00033C73"/>
    <w:rsid w:val="00044302"/>
    <w:rsid w:val="00066F21"/>
    <w:rsid w:val="00083FC3"/>
    <w:rsid w:val="00094238"/>
    <w:rsid w:val="000952C0"/>
    <w:rsid w:val="000B017E"/>
    <w:rsid w:val="000D532E"/>
    <w:rsid w:val="000E070E"/>
    <w:rsid w:val="000F2F51"/>
    <w:rsid w:val="00100446"/>
    <w:rsid w:val="00103C88"/>
    <w:rsid w:val="0010476A"/>
    <w:rsid w:val="00106227"/>
    <w:rsid w:val="00112EF9"/>
    <w:rsid w:val="0012093B"/>
    <w:rsid w:val="001221D6"/>
    <w:rsid w:val="00131101"/>
    <w:rsid w:val="00144018"/>
    <w:rsid w:val="0014420F"/>
    <w:rsid w:val="001479A4"/>
    <w:rsid w:val="00155414"/>
    <w:rsid w:val="00157A40"/>
    <w:rsid w:val="00164DE2"/>
    <w:rsid w:val="00191A22"/>
    <w:rsid w:val="00195588"/>
    <w:rsid w:val="001A27E3"/>
    <w:rsid w:val="001A6E54"/>
    <w:rsid w:val="001B05E5"/>
    <w:rsid w:val="001B2336"/>
    <w:rsid w:val="001B2FA7"/>
    <w:rsid w:val="001B5354"/>
    <w:rsid w:val="001B7C50"/>
    <w:rsid w:val="001C19CA"/>
    <w:rsid w:val="001C3422"/>
    <w:rsid w:val="001D0904"/>
    <w:rsid w:val="002019F3"/>
    <w:rsid w:val="0021087E"/>
    <w:rsid w:val="00211AC7"/>
    <w:rsid w:val="002123CD"/>
    <w:rsid w:val="0022685C"/>
    <w:rsid w:val="00230179"/>
    <w:rsid w:val="00232A7B"/>
    <w:rsid w:val="0023429A"/>
    <w:rsid w:val="00273B4B"/>
    <w:rsid w:val="0028212A"/>
    <w:rsid w:val="002825E6"/>
    <w:rsid w:val="00293E4D"/>
    <w:rsid w:val="002A28BE"/>
    <w:rsid w:val="002B3FBB"/>
    <w:rsid w:val="002B6BA8"/>
    <w:rsid w:val="002D326D"/>
    <w:rsid w:val="002E4A14"/>
    <w:rsid w:val="002E52F6"/>
    <w:rsid w:val="002F74F9"/>
    <w:rsid w:val="00306925"/>
    <w:rsid w:val="003106F2"/>
    <w:rsid w:val="00311A17"/>
    <w:rsid w:val="00333169"/>
    <w:rsid w:val="00341807"/>
    <w:rsid w:val="003439F4"/>
    <w:rsid w:val="00356395"/>
    <w:rsid w:val="00361A40"/>
    <w:rsid w:val="00361DF1"/>
    <w:rsid w:val="00365FD7"/>
    <w:rsid w:val="00376A36"/>
    <w:rsid w:val="003842B6"/>
    <w:rsid w:val="003922D0"/>
    <w:rsid w:val="003A0C7D"/>
    <w:rsid w:val="003A410C"/>
    <w:rsid w:val="003A6B12"/>
    <w:rsid w:val="003B466F"/>
    <w:rsid w:val="003D1447"/>
    <w:rsid w:val="003D1827"/>
    <w:rsid w:val="003E6562"/>
    <w:rsid w:val="003F0709"/>
    <w:rsid w:val="00417EFF"/>
    <w:rsid w:val="00431BCF"/>
    <w:rsid w:val="004358F4"/>
    <w:rsid w:val="004366E7"/>
    <w:rsid w:val="004430CB"/>
    <w:rsid w:val="00453729"/>
    <w:rsid w:val="00460460"/>
    <w:rsid w:val="004611CB"/>
    <w:rsid w:val="0046647F"/>
    <w:rsid w:val="00471978"/>
    <w:rsid w:val="00487E53"/>
    <w:rsid w:val="004B6504"/>
    <w:rsid w:val="004C305C"/>
    <w:rsid w:val="004C531F"/>
    <w:rsid w:val="004D402D"/>
    <w:rsid w:val="004F01FB"/>
    <w:rsid w:val="005017A9"/>
    <w:rsid w:val="00520C63"/>
    <w:rsid w:val="0053250D"/>
    <w:rsid w:val="00533173"/>
    <w:rsid w:val="0053421F"/>
    <w:rsid w:val="005365E0"/>
    <w:rsid w:val="005429F5"/>
    <w:rsid w:val="005716A0"/>
    <w:rsid w:val="005755CD"/>
    <w:rsid w:val="005779D4"/>
    <w:rsid w:val="00585A28"/>
    <w:rsid w:val="00595271"/>
    <w:rsid w:val="005A0691"/>
    <w:rsid w:val="005A318F"/>
    <w:rsid w:val="005B1C59"/>
    <w:rsid w:val="005D18BE"/>
    <w:rsid w:val="005E7450"/>
    <w:rsid w:val="005F731C"/>
    <w:rsid w:val="0060093B"/>
    <w:rsid w:val="006020D1"/>
    <w:rsid w:val="00620629"/>
    <w:rsid w:val="0063603C"/>
    <w:rsid w:val="006470F3"/>
    <w:rsid w:val="0064715E"/>
    <w:rsid w:val="00654307"/>
    <w:rsid w:val="0065535E"/>
    <w:rsid w:val="006A26D9"/>
    <w:rsid w:val="006B5233"/>
    <w:rsid w:val="006C6164"/>
    <w:rsid w:val="006D00BC"/>
    <w:rsid w:val="006F0D7E"/>
    <w:rsid w:val="006F1EE6"/>
    <w:rsid w:val="00701B51"/>
    <w:rsid w:val="00710981"/>
    <w:rsid w:val="00725B06"/>
    <w:rsid w:val="00730A71"/>
    <w:rsid w:val="00736FFB"/>
    <w:rsid w:val="00740A6A"/>
    <w:rsid w:val="00745BEB"/>
    <w:rsid w:val="0075277A"/>
    <w:rsid w:val="0076573E"/>
    <w:rsid w:val="00770B3A"/>
    <w:rsid w:val="007866D4"/>
    <w:rsid w:val="00792E47"/>
    <w:rsid w:val="00793FA8"/>
    <w:rsid w:val="007A208D"/>
    <w:rsid w:val="007A5291"/>
    <w:rsid w:val="007B63D8"/>
    <w:rsid w:val="007B785B"/>
    <w:rsid w:val="007B7AB0"/>
    <w:rsid w:val="007C100F"/>
    <w:rsid w:val="007D2DAD"/>
    <w:rsid w:val="007D667A"/>
    <w:rsid w:val="007D77B4"/>
    <w:rsid w:val="007D7A6A"/>
    <w:rsid w:val="007E3AA1"/>
    <w:rsid w:val="007F0B75"/>
    <w:rsid w:val="007F5FAB"/>
    <w:rsid w:val="008038A3"/>
    <w:rsid w:val="00810475"/>
    <w:rsid w:val="008118EA"/>
    <w:rsid w:val="00815967"/>
    <w:rsid w:val="00816AC3"/>
    <w:rsid w:val="008220FF"/>
    <w:rsid w:val="00827077"/>
    <w:rsid w:val="00835180"/>
    <w:rsid w:val="00837D58"/>
    <w:rsid w:val="00841D87"/>
    <w:rsid w:val="00845842"/>
    <w:rsid w:val="00850E9A"/>
    <w:rsid w:val="00857F6A"/>
    <w:rsid w:val="00865509"/>
    <w:rsid w:val="00880D56"/>
    <w:rsid w:val="00883784"/>
    <w:rsid w:val="00893BC4"/>
    <w:rsid w:val="008943DE"/>
    <w:rsid w:val="008C5EB9"/>
    <w:rsid w:val="008D650E"/>
    <w:rsid w:val="008F4421"/>
    <w:rsid w:val="009073F5"/>
    <w:rsid w:val="00921406"/>
    <w:rsid w:val="00923220"/>
    <w:rsid w:val="009270D5"/>
    <w:rsid w:val="009337EF"/>
    <w:rsid w:val="009347F3"/>
    <w:rsid w:val="00965385"/>
    <w:rsid w:val="00971CE2"/>
    <w:rsid w:val="00976F9D"/>
    <w:rsid w:val="009839EC"/>
    <w:rsid w:val="0098695A"/>
    <w:rsid w:val="00992F83"/>
    <w:rsid w:val="009973F1"/>
    <w:rsid w:val="009A01D1"/>
    <w:rsid w:val="009A61CA"/>
    <w:rsid w:val="009B2B5B"/>
    <w:rsid w:val="009B6B17"/>
    <w:rsid w:val="009B7657"/>
    <w:rsid w:val="009E09B6"/>
    <w:rsid w:val="009E7F20"/>
    <w:rsid w:val="009F1759"/>
    <w:rsid w:val="009F285F"/>
    <w:rsid w:val="009F3178"/>
    <w:rsid w:val="00A53C59"/>
    <w:rsid w:val="00A57D21"/>
    <w:rsid w:val="00A60941"/>
    <w:rsid w:val="00A67EB0"/>
    <w:rsid w:val="00A72502"/>
    <w:rsid w:val="00A726A2"/>
    <w:rsid w:val="00A85E54"/>
    <w:rsid w:val="00A93190"/>
    <w:rsid w:val="00AA04B8"/>
    <w:rsid w:val="00AA4DBD"/>
    <w:rsid w:val="00AB2456"/>
    <w:rsid w:val="00AD69B9"/>
    <w:rsid w:val="00AE41AC"/>
    <w:rsid w:val="00AE6229"/>
    <w:rsid w:val="00AF4F68"/>
    <w:rsid w:val="00B02AFF"/>
    <w:rsid w:val="00B03817"/>
    <w:rsid w:val="00B1249C"/>
    <w:rsid w:val="00B31E71"/>
    <w:rsid w:val="00B3478A"/>
    <w:rsid w:val="00B45B15"/>
    <w:rsid w:val="00B508D6"/>
    <w:rsid w:val="00B604A3"/>
    <w:rsid w:val="00B7269A"/>
    <w:rsid w:val="00B9342E"/>
    <w:rsid w:val="00BA073D"/>
    <w:rsid w:val="00BC7113"/>
    <w:rsid w:val="00BC7C65"/>
    <w:rsid w:val="00BD614B"/>
    <w:rsid w:val="00BE1BD6"/>
    <w:rsid w:val="00BE6782"/>
    <w:rsid w:val="00BF03AD"/>
    <w:rsid w:val="00BF4210"/>
    <w:rsid w:val="00C01CF0"/>
    <w:rsid w:val="00C04073"/>
    <w:rsid w:val="00C05ACA"/>
    <w:rsid w:val="00C06532"/>
    <w:rsid w:val="00C069AA"/>
    <w:rsid w:val="00C216EB"/>
    <w:rsid w:val="00C25765"/>
    <w:rsid w:val="00C347BF"/>
    <w:rsid w:val="00C443ED"/>
    <w:rsid w:val="00C5271F"/>
    <w:rsid w:val="00C56077"/>
    <w:rsid w:val="00C57383"/>
    <w:rsid w:val="00C611D7"/>
    <w:rsid w:val="00C753CF"/>
    <w:rsid w:val="00C7588B"/>
    <w:rsid w:val="00C831B1"/>
    <w:rsid w:val="00C86249"/>
    <w:rsid w:val="00C91F1B"/>
    <w:rsid w:val="00CA44AC"/>
    <w:rsid w:val="00CA674A"/>
    <w:rsid w:val="00CB1039"/>
    <w:rsid w:val="00CB7351"/>
    <w:rsid w:val="00CE3C82"/>
    <w:rsid w:val="00CE7870"/>
    <w:rsid w:val="00D022CC"/>
    <w:rsid w:val="00D077FD"/>
    <w:rsid w:val="00D20F88"/>
    <w:rsid w:val="00D22A47"/>
    <w:rsid w:val="00D30C71"/>
    <w:rsid w:val="00D35CD9"/>
    <w:rsid w:val="00D43B6D"/>
    <w:rsid w:val="00D45D5F"/>
    <w:rsid w:val="00D64B5C"/>
    <w:rsid w:val="00D7398B"/>
    <w:rsid w:val="00D7550A"/>
    <w:rsid w:val="00D874F5"/>
    <w:rsid w:val="00DD0D56"/>
    <w:rsid w:val="00DD153D"/>
    <w:rsid w:val="00DE039B"/>
    <w:rsid w:val="00DE3539"/>
    <w:rsid w:val="00DF11CC"/>
    <w:rsid w:val="00DF34CC"/>
    <w:rsid w:val="00DF38A4"/>
    <w:rsid w:val="00E026D3"/>
    <w:rsid w:val="00E16177"/>
    <w:rsid w:val="00E1701D"/>
    <w:rsid w:val="00E22C55"/>
    <w:rsid w:val="00E27F82"/>
    <w:rsid w:val="00E3101B"/>
    <w:rsid w:val="00E372A9"/>
    <w:rsid w:val="00E54CFD"/>
    <w:rsid w:val="00E66731"/>
    <w:rsid w:val="00E67D60"/>
    <w:rsid w:val="00E74B81"/>
    <w:rsid w:val="00E80652"/>
    <w:rsid w:val="00E8317E"/>
    <w:rsid w:val="00EA3ED6"/>
    <w:rsid w:val="00EA7894"/>
    <w:rsid w:val="00EB279F"/>
    <w:rsid w:val="00EB5F8F"/>
    <w:rsid w:val="00EC0802"/>
    <w:rsid w:val="00ED10F8"/>
    <w:rsid w:val="00EF28D3"/>
    <w:rsid w:val="00EF5595"/>
    <w:rsid w:val="00EF71CE"/>
    <w:rsid w:val="00EF7314"/>
    <w:rsid w:val="00F30967"/>
    <w:rsid w:val="00F46829"/>
    <w:rsid w:val="00F55E3A"/>
    <w:rsid w:val="00F56ADF"/>
    <w:rsid w:val="00F57EE5"/>
    <w:rsid w:val="00F60C17"/>
    <w:rsid w:val="00F7286D"/>
    <w:rsid w:val="00F82A2E"/>
    <w:rsid w:val="00FA30F3"/>
    <w:rsid w:val="00FA3E31"/>
    <w:rsid w:val="00FB2539"/>
    <w:rsid w:val="00FD29FA"/>
    <w:rsid w:val="00FE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4A3F"/>
  <w15:docId w15:val="{79A7849F-EEBB-4498-B5C1-950FD0AB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CC"/>
    <w:rPr>
      <w:sz w:val="24"/>
      <w:szCs w:val="24"/>
    </w:rPr>
  </w:style>
  <w:style w:type="paragraph" w:styleId="1">
    <w:name w:val="heading 1"/>
    <w:basedOn w:val="a"/>
    <w:next w:val="a"/>
    <w:link w:val="10"/>
    <w:qFormat/>
    <w:rsid w:val="006D00BC"/>
    <w:pPr>
      <w:keepNext/>
      <w:widowControl w:val="0"/>
      <w:shd w:val="clear" w:color="auto" w:fill="FFFFFF"/>
      <w:suppressAutoHyphens/>
      <w:autoSpaceDE w:val="0"/>
      <w:spacing w:line="278" w:lineRule="exact"/>
      <w:outlineLvl w:val="0"/>
    </w:pPr>
    <w:rPr>
      <w:color w:val="000000"/>
      <w:spacing w:val="-3"/>
      <w:lang w:eastAsia="ar-SA"/>
    </w:rPr>
  </w:style>
  <w:style w:type="paragraph" w:styleId="2">
    <w:name w:val="heading 2"/>
    <w:basedOn w:val="a"/>
    <w:next w:val="a"/>
    <w:link w:val="20"/>
    <w:qFormat/>
    <w:rsid w:val="006D00BC"/>
    <w:pPr>
      <w:keepNext/>
      <w:widowControl w:val="0"/>
      <w:suppressAutoHyphens/>
      <w:autoSpaceDE w:val="0"/>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0BC"/>
    <w:rPr>
      <w:color w:val="000000"/>
      <w:spacing w:val="-3"/>
      <w:sz w:val="24"/>
      <w:szCs w:val="24"/>
      <w:shd w:val="clear" w:color="auto" w:fill="FFFFFF"/>
      <w:lang w:eastAsia="ar-SA"/>
    </w:rPr>
  </w:style>
  <w:style w:type="character" w:customStyle="1" w:styleId="20">
    <w:name w:val="Заголовок 2 Знак"/>
    <w:basedOn w:val="a0"/>
    <w:link w:val="2"/>
    <w:rsid w:val="006D00BC"/>
    <w:rPr>
      <w:rFonts w:ascii="Arial" w:hAnsi="Arial" w:cs="Arial"/>
      <w:b/>
      <w:bCs/>
      <w:i/>
      <w:iCs/>
      <w:sz w:val="28"/>
      <w:szCs w:val="28"/>
      <w:lang w:eastAsia="ar-SA"/>
    </w:rPr>
  </w:style>
  <w:style w:type="paragraph" w:styleId="a3">
    <w:name w:val="Title"/>
    <w:basedOn w:val="a"/>
    <w:next w:val="a4"/>
    <w:link w:val="a5"/>
    <w:qFormat/>
    <w:rsid w:val="006D00BC"/>
    <w:pPr>
      <w:widowControl w:val="0"/>
      <w:suppressLineNumbers/>
      <w:suppressAutoHyphens/>
      <w:autoSpaceDE w:val="0"/>
      <w:spacing w:before="120" w:after="120"/>
    </w:pPr>
    <w:rPr>
      <w:rFonts w:ascii="Arial" w:hAnsi="Arial" w:cs="Tahoma"/>
      <w:i/>
      <w:iCs/>
      <w:lang w:eastAsia="ar-SA"/>
    </w:rPr>
  </w:style>
  <w:style w:type="character" w:customStyle="1" w:styleId="a5">
    <w:name w:val="Заголовок Знак"/>
    <w:basedOn w:val="a0"/>
    <w:link w:val="a3"/>
    <w:rsid w:val="006D00BC"/>
    <w:rPr>
      <w:rFonts w:ascii="Arial" w:hAnsi="Arial" w:cs="Tahoma"/>
      <w:i/>
      <w:iCs/>
      <w:sz w:val="24"/>
      <w:szCs w:val="24"/>
      <w:lang w:eastAsia="ar-SA"/>
    </w:rPr>
  </w:style>
  <w:style w:type="paragraph" w:styleId="a4">
    <w:name w:val="Subtitle"/>
    <w:basedOn w:val="a"/>
    <w:next w:val="a6"/>
    <w:link w:val="a7"/>
    <w:qFormat/>
    <w:rsid w:val="006D00BC"/>
    <w:pPr>
      <w:keepNext/>
      <w:widowControl w:val="0"/>
      <w:suppressAutoHyphens/>
      <w:autoSpaceDE w:val="0"/>
      <w:spacing w:before="240" w:after="120"/>
      <w:jc w:val="center"/>
    </w:pPr>
    <w:rPr>
      <w:rFonts w:ascii="Arial" w:eastAsia="Arial Unicode MS" w:hAnsi="Arial" w:cs="Tahoma"/>
      <w:i/>
      <w:iCs/>
      <w:sz w:val="28"/>
      <w:szCs w:val="28"/>
      <w:lang w:eastAsia="ar-SA"/>
    </w:rPr>
  </w:style>
  <w:style w:type="character" w:customStyle="1" w:styleId="a7">
    <w:name w:val="Подзаголовок Знак"/>
    <w:basedOn w:val="a0"/>
    <w:link w:val="a4"/>
    <w:rsid w:val="006D00BC"/>
    <w:rPr>
      <w:rFonts w:ascii="Arial" w:eastAsia="Arial Unicode MS" w:hAnsi="Arial" w:cs="Tahoma"/>
      <w:i/>
      <w:iCs/>
      <w:sz w:val="28"/>
      <w:szCs w:val="28"/>
      <w:lang w:eastAsia="ar-SA"/>
    </w:rPr>
  </w:style>
  <w:style w:type="paragraph" w:styleId="a6">
    <w:name w:val="Body Text"/>
    <w:basedOn w:val="a"/>
    <w:link w:val="a8"/>
    <w:unhideWhenUsed/>
    <w:rsid w:val="006D00BC"/>
    <w:pPr>
      <w:widowControl w:val="0"/>
      <w:suppressAutoHyphens/>
      <w:autoSpaceDE w:val="0"/>
      <w:spacing w:after="120"/>
    </w:pPr>
    <w:rPr>
      <w:sz w:val="20"/>
      <w:szCs w:val="20"/>
      <w:lang w:eastAsia="ar-SA"/>
    </w:rPr>
  </w:style>
  <w:style w:type="character" w:customStyle="1" w:styleId="a8">
    <w:name w:val="Основной текст Знак"/>
    <w:basedOn w:val="a0"/>
    <w:link w:val="a6"/>
    <w:rsid w:val="006D00BC"/>
    <w:rPr>
      <w:lang w:eastAsia="ar-SA"/>
    </w:rPr>
  </w:style>
  <w:style w:type="paragraph" w:styleId="a9">
    <w:name w:val="No Spacing"/>
    <w:link w:val="aa"/>
    <w:uiPriority w:val="1"/>
    <w:qFormat/>
    <w:rsid w:val="006D00BC"/>
    <w:rPr>
      <w:rFonts w:ascii="Calibri" w:eastAsia="Calibri" w:hAnsi="Calibri"/>
      <w:sz w:val="22"/>
      <w:szCs w:val="22"/>
      <w:lang w:eastAsia="en-US"/>
    </w:rPr>
  </w:style>
  <w:style w:type="paragraph" w:styleId="ab">
    <w:name w:val="List Paragraph"/>
    <w:aliases w:val="Маркир список"/>
    <w:basedOn w:val="a"/>
    <w:link w:val="ac"/>
    <w:uiPriority w:val="34"/>
    <w:qFormat/>
    <w:rsid w:val="006D00BC"/>
    <w:pPr>
      <w:spacing w:after="200" w:line="276" w:lineRule="auto"/>
      <w:ind w:left="720"/>
      <w:contextualSpacing/>
    </w:pPr>
    <w:rPr>
      <w:rFonts w:ascii="Calibri" w:hAnsi="Calibri"/>
      <w:sz w:val="22"/>
      <w:szCs w:val="20"/>
    </w:rPr>
  </w:style>
  <w:style w:type="character" w:customStyle="1" w:styleId="ac">
    <w:name w:val="Абзац списка Знак"/>
    <w:aliases w:val="Маркир список Знак"/>
    <w:basedOn w:val="a0"/>
    <w:link w:val="ab"/>
    <w:uiPriority w:val="34"/>
    <w:locked/>
    <w:rsid w:val="006D00BC"/>
    <w:rPr>
      <w:rFonts w:ascii="Calibri" w:hAnsi="Calibri"/>
      <w:sz w:val="22"/>
    </w:rPr>
  </w:style>
  <w:style w:type="paragraph" w:styleId="ad">
    <w:name w:val="header"/>
    <w:basedOn w:val="a"/>
    <w:link w:val="ae"/>
    <w:uiPriority w:val="99"/>
    <w:semiHidden/>
    <w:unhideWhenUsed/>
    <w:rsid w:val="00AA04B8"/>
    <w:pPr>
      <w:widowControl w:val="0"/>
      <w:tabs>
        <w:tab w:val="center" w:pos="4677"/>
        <w:tab w:val="right" w:pos="9355"/>
      </w:tabs>
      <w:suppressAutoHyphens/>
      <w:autoSpaceDE w:val="0"/>
    </w:pPr>
    <w:rPr>
      <w:sz w:val="20"/>
      <w:szCs w:val="20"/>
      <w:lang w:eastAsia="ar-SA"/>
    </w:rPr>
  </w:style>
  <w:style w:type="character" w:customStyle="1" w:styleId="ae">
    <w:name w:val="Верхний колонтитул Знак"/>
    <w:basedOn w:val="a0"/>
    <w:link w:val="ad"/>
    <w:uiPriority w:val="99"/>
    <w:semiHidden/>
    <w:rsid w:val="00AA04B8"/>
    <w:rPr>
      <w:lang w:eastAsia="ar-SA"/>
    </w:rPr>
  </w:style>
  <w:style w:type="paragraph" w:styleId="af">
    <w:name w:val="footer"/>
    <w:basedOn w:val="a"/>
    <w:link w:val="af0"/>
    <w:uiPriority w:val="99"/>
    <w:semiHidden/>
    <w:unhideWhenUsed/>
    <w:rsid w:val="00AA04B8"/>
    <w:pPr>
      <w:widowControl w:val="0"/>
      <w:tabs>
        <w:tab w:val="center" w:pos="4677"/>
        <w:tab w:val="right" w:pos="9355"/>
      </w:tabs>
      <w:suppressAutoHyphens/>
      <w:autoSpaceDE w:val="0"/>
    </w:pPr>
    <w:rPr>
      <w:sz w:val="20"/>
      <w:szCs w:val="20"/>
      <w:lang w:eastAsia="ar-SA"/>
    </w:rPr>
  </w:style>
  <w:style w:type="character" w:customStyle="1" w:styleId="af0">
    <w:name w:val="Нижний колонтитул Знак"/>
    <w:basedOn w:val="a0"/>
    <w:link w:val="af"/>
    <w:uiPriority w:val="99"/>
    <w:semiHidden/>
    <w:rsid w:val="00AA04B8"/>
    <w:rPr>
      <w:lang w:eastAsia="ar-SA"/>
    </w:rPr>
  </w:style>
  <w:style w:type="paragraph" w:styleId="af1">
    <w:name w:val="Balloon Text"/>
    <w:basedOn w:val="a"/>
    <w:link w:val="af2"/>
    <w:uiPriority w:val="99"/>
    <w:semiHidden/>
    <w:unhideWhenUsed/>
    <w:rsid w:val="00AA04B8"/>
    <w:pPr>
      <w:widowControl w:val="0"/>
      <w:suppressAutoHyphens/>
      <w:autoSpaceDE w:val="0"/>
    </w:pPr>
    <w:rPr>
      <w:rFonts w:ascii="Tahoma" w:hAnsi="Tahoma" w:cs="Tahoma"/>
      <w:sz w:val="16"/>
      <w:szCs w:val="16"/>
      <w:lang w:eastAsia="ar-SA"/>
    </w:rPr>
  </w:style>
  <w:style w:type="character" w:customStyle="1" w:styleId="af2">
    <w:name w:val="Текст выноски Знак"/>
    <w:basedOn w:val="a0"/>
    <w:link w:val="af1"/>
    <w:uiPriority w:val="99"/>
    <w:semiHidden/>
    <w:rsid w:val="00AA04B8"/>
    <w:rPr>
      <w:rFonts w:ascii="Tahoma" w:hAnsi="Tahoma" w:cs="Tahoma"/>
      <w:sz w:val="16"/>
      <w:szCs w:val="16"/>
      <w:lang w:eastAsia="ar-SA"/>
    </w:rPr>
  </w:style>
  <w:style w:type="character" w:styleId="af3">
    <w:name w:val="Hyperlink"/>
    <w:basedOn w:val="a0"/>
    <w:rsid w:val="00DF34CC"/>
    <w:rPr>
      <w:color w:val="0000FF"/>
      <w:u w:val="single"/>
    </w:rPr>
  </w:style>
  <w:style w:type="table" w:styleId="af4">
    <w:name w:val="Table Grid"/>
    <w:basedOn w:val="a1"/>
    <w:uiPriority w:val="59"/>
    <w:rsid w:val="0000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725B06"/>
    <w:pPr>
      <w:spacing w:before="100" w:beforeAutospacing="1" w:after="100" w:afterAutospacing="1"/>
    </w:pPr>
  </w:style>
  <w:style w:type="paragraph" w:customStyle="1" w:styleId="21">
    <w:name w:val="Основной текст с отступом 21"/>
    <w:basedOn w:val="a"/>
    <w:rsid w:val="003922D0"/>
    <w:pPr>
      <w:widowControl w:val="0"/>
      <w:suppressAutoHyphens/>
      <w:autoSpaceDE w:val="0"/>
      <w:ind w:firstLine="540"/>
    </w:pPr>
    <w:rPr>
      <w:sz w:val="28"/>
      <w:szCs w:val="20"/>
      <w:lang w:eastAsia="ar-SA"/>
    </w:rPr>
  </w:style>
  <w:style w:type="paragraph" w:styleId="22">
    <w:name w:val="Body Text Indent 2"/>
    <w:basedOn w:val="a"/>
    <w:link w:val="23"/>
    <w:uiPriority w:val="99"/>
    <w:semiHidden/>
    <w:unhideWhenUsed/>
    <w:rsid w:val="006C6164"/>
    <w:pPr>
      <w:spacing w:after="120" w:line="480" w:lineRule="auto"/>
      <w:ind w:left="283"/>
    </w:pPr>
  </w:style>
  <w:style w:type="character" w:customStyle="1" w:styleId="23">
    <w:name w:val="Основной текст с отступом 2 Знак"/>
    <w:basedOn w:val="a0"/>
    <w:link w:val="22"/>
    <w:uiPriority w:val="99"/>
    <w:semiHidden/>
    <w:rsid w:val="006C6164"/>
    <w:rPr>
      <w:sz w:val="24"/>
      <w:szCs w:val="24"/>
    </w:rPr>
  </w:style>
  <w:style w:type="character" w:customStyle="1" w:styleId="WW-">
    <w:name w:val="WW-Основной шрифт абзаца"/>
    <w:rsid w:val="006C6164"/>
  </w:style>
  <w:style w:type="paragraph" w:customStyle="1" w:styleId="s3">
    <w:name w:val="s_3"/>
    <w:basedOn w:val="a"/>
    <w:rsid w:val="006C6164"/>
    <w:pPr>
      <w:spacing w:before="100" w:beforeAutospacing="1" w:after="100" w:afterAutospacing="1"/>
    </w:pPr>
  </w:style>
  <w:style w:type="paragraph" w:styleId="af6">
    <w:name w:val="Body Text Indent"/>
    <w:basedOn w:val="a"/>
    <w:link w:val="af7"/>
    <w:uiPriority w:val="99"/>
    <w:semiHidden/>
    <w:unhideWhenUsed/>
    <w:rsid w:val="00144018"/>
    <w:pPr>
      <w:spacing w:after="120"/>
      <w:ind w:left="283"/>
    </w:pPr>
  </w:style>
  <w:style w:type="character" w:customStyle="1" w:styleId="af7">
    <w:name w:val="Основной текст с отступом Знак"/>
    <w:basedOn w:val="a0"/>
    <w:link w:val="af6"/>
    <w:uiPriority w:val="99"/>
    <w:semiHidden/>
    <w:rsid w:val="00144018"/>
    <w:rPr>
      <w:sz w:val="24"/>
      <w:szCs w:val="24"/>
    </w:rPr>
  </w:style>
  <w:style w:type="character" w:customStyle="1" w:styleId="aa">
    <w:name w:val="Без интервала Знак"/>
    <w:link w:val="a9"/>
    <w:uiPriority w:val="1"/>
    <w:locked/>
    <w:rsid w:val="00E1701D"/>
    <w:rPr>
      <w:rFonts w:ascii="Calibri" w:eastAsia="Calibri" w:hAnsi="Calibri"/>
      <w:sz w:val="22"/>
      <w:szCs w:val="22"/>
      <w:lang w:eastAsia="en-US"/>
    </w:rPr>
  </w:style>
  <w:style w:type="paragraph" w:customStyle="1" w:styleId="Default">
    <w:name w:val="Default"/>
    <w:rsid w:val="00E170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A0CD9-B429-4D07-8A14-2AC54C33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122</cp:revision>
  <cp:lastPrinted>2021-09-17T04:13:00Z</cp:lastPrinted>
  <dcterms:created xsi:type="dcterms:W3CDTF">2017-07-10T08:48:00Z</dcterms:created>
  <dcterms:modified xsi:type="dcterms:W3CDTF">2023-12-08T08:09:00Z</dcterms:modified>
</cp:coreProperties>
</file>